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0C7C" w14:textId="77777777" w:rsidR="00C754A8" w:rsidRDefault="008D26CF">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General Body Meeting</w:t>
      </w:r>
    </w:p>
    <w:p w14:paraId="671DC44A" w14:textId="77777777" w:rsidR="00C754A8" w:rsidRDefault="00C754A8">
      <w:pPr>
        <w:spacing w:after="0" w:line="240" w:lineRule="auto"/>
        <w:jc w:val="center"/>
        <w:rPr>
          <w:rFonts w:ascii="Times New Roman" w:eastAsia="Times New Roman" w:hAnsi="Times New Roman" w:cs="Times New Roman"/>
          <w:b/>
          <w:sz w:val="24"/>
        </w:rPr>
      </w:pPr>
    </w:p>
    <w:p w14:paraId="312B09BA" w14:textId="76F5C3A5" w:rsidR="00C754A8" w:rsidRDefault="008D26CF" w:rsidP="008D26C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E101A"/>
          <w:sz w:val="24"/>
        </w:rPr>
        <w:t>IEEE MVSR SB Circuits and Systems Society (CASS) conducted its first General Body Meeting (GBM), on 20</w:t>
      </w:r>
      <w:r>
        <w:rPr>
          <w:rFonts w:ascii="Times New Roman" w:eastAsia="Times New Roman" w:hAnsi="Times New Roman" w:cs="Times New Roman"/>
          <w:color w:val="0E101A"/>
          <w:sz w:val="24"/>
          <w:vertAlign w:val="superscript"/>
        </w:rPr>
        <w:t>th</w:t>
      </w:r>
      <w:r>
        <w:rPr>
          <w:rFonts w:ascii="Times New Roman" w:eastAsia="Times New Roman" w:hAnsi="Times New Roman" w:cs="Times New Roman"/>
          <w:color w:val="0E101A"/>
          <w:sz w:val="24"/>
        </w:rPr>
        <w:t xml:space="preserve"> July 2023. The objective of this meeting was to plan about the future events to be organized, monitor the functioning of the society and establish an appropriate timeline for all upcoming events.</w:t>
      </w:r>
    </w:p>
    <w:p w14:paraId="1AE11E6C" w14:textId="77777777" w:rsidR="00C754A8" w:rsidRDefault="008D26CF" w:rsidP="00A61B55">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  </w:t>
      </w:r>
    </w:p>
    <w:p w14:paraId="4958E748" w14:textId="72578398" w:rsidR="00C754A8" w:rsidRDefault="00A61B55">
      <w:pPr>
        <w:spacing w:after="0" w:line="240" w:lineRule="auto"/>
        <w:rPr>
          <w:rFonts w:ascii="Times New Roman" w:eastAsia="Times New Roman" w:hAnsi="Times New Roman" w:cs="Times New Roman"/>
          <w:b/>
          <w:sz w:val="24"/>
        </w:rPr>
      </w:pPr>
      <w:r>
        <w:rPr>
          <w:noProof/>
        </w:rPr>
        <w:drawing>
          <wp:inline distT="0" distB="0" distL="0" distR="0" wp14:anchorId="557647CF" wp14:editId="792B2C4F">
            <wp:extent cx="6004560" cy="7046344"/>
            <wp:effectExtent l="0" t="0" r="0" b="0"/>
            <wp:docPr id="1620244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0517" cy="7053334"/>
                    </a:xfrm>
                    <a:prstGeom prst="rect">
                      <a:avLst/>
                    </a:prstGeom>
                    <a:noFill/>
                    <a:ln>
                      <a:noFill/>
                    </a:ln>
                  </pic:spPr>
                </pic:pic>
              </a:graphicData>
            </a:graphic>
          </wp:inline>
        </w:drawing>
      </w:r>
    </w:p>
    <w:p w14:paraId="72AD8B05" w14:textId="77777777" w:rsidR="00C754A8" w:rsidRDefault="00C754A8">
      <w:pPr>
        <w:spacing w:after="0" w:line="240" w:lineRule="auto"/>
        <w:rPr>
          <w:rFonts w:ascii="Times New Roman" w:eastAsia="Times New Roman" w:hAnsi="Times New Roman" w:cs="Times New Roman"/>
          <w:b/>
          <w:color w:val="0E101A"/>
          <w:sz w:val="24"/>
        </w:rPr>
      </w:pPr>
    </w:p>
    <w:p w14:paraId="62D21255" w14:textId="77777777" w:rsidR="00A61B55" w:rsidRDefault="00A61B55">
      <w:pPr>
        <w:spacing w:after="0" w:line="240" w:lineRule="auto"/>
        <w:rPr>
          <w:rFonts w:ascii="Times New Roman" w:eastAsia="Times New Roman" w:hAnsi="Times New Roman" w:cs="Times New Roman"/>
          <w:b/>
          <w:color w:val="0E101A"/>
          <w:sz w:val="24"/>
        </w:rPr>
      </w:pPr>
    </w:p>
    <w:p w14:paraId="5E398A43" w14:textId="77777777" w:rsidR="00A61B55" w:rsidRDefault="00A61B55">
      <w:pPr>
        <w:spacing w:after="0" w:line="240" w:lineRule="auto"/>
        <w:rPr>
          <w:rFonts w:ascii="Times New Roman" w:eastAsia="Times New Roman" w:hAnsi="Times New Roman" w:cs="Times New Roman"/>
          <w:b/>
          <w:color w:val="0E101A"/>
          <w:sz w:val="24"/>
        </w:rPr>
      </w:pPr>
    </w:p>
    <w:p w14:paraId="4557385B" w14:textId="77777777" w:rsidR="00A61B55" w:rsidRDefault="00A61B55">
      <w:pPr>
        <w:spacing w:after="0" w:line="240" w:lineRule="auto"/>
        <w:rPr>
          <w:rFonts w:ascii="Times New Roman" w:eastAsia="Times New Roman" w:hAnsi="Times New Roman" w:cs="Times New Roman"/>
          <w:b/>
          <w:color w:val="0E101A"/>
          <w:sz w:val="24"/>
        </w:rPr>
      </w:pPr>
    </w:p>
    <w:p w14:paraId="06BB452B" w14:textId="77777777" w:rsidR="00C754A8" w:rsidRDefault="00C754A8">
      <w:pPr>
        <w:spacing w:after="0" w:line="240" w:lineRule="auto"/>
        <w:rPr>
          <w:rFonts w:ascii="Times New Roman" w:eastAsia="Times New Roman" w:hAnsi="Times New Roman" w:cs="Times New Roman"/>
          <w:b/>
          <w:color w:val="0E101A"/>
          <w:sz w:val="24"/>
        </w:rPr>
      </w:pPr>
    </w:p>
    <w:p w14:paraId="595929F5" w14:textId="77777777"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Session Details:</w:t>
      </w:r>
    </w:p>
    <w:p w14:paraId="4CAB83B4" w14:textId="77777777" w:rsidR="00C754A8" w:rsidRDefault="00C754A8">
      <w:pPr>
        <w:spacing w:after="0" w:line="240" w:lineRule="auto"/>
        <w:rPr>
          <w:rFonts w:ascii="Times New Roman" w:eastAsia="Times New Roman" w:hAnsi="Times New Roman" w:cs="Times New Roman"/>
          <w:b/>
          <w:color w:val="0E101A"/>
          <w:sz w:val="8"/>
        </w:rPr>
      </w:pPr>
    </w:p>
    <w:p w14:paraId="6AE87937" w14:textId="77777777"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Date: 20</w:t>
      </w:r>
      <w:r>
        <w:rPr>
          <w:rFonts w:ascii="Times New Roman" w:eastAsia="Times New Roman" w:hAnsi="Times New Roman" w:cs="Times New Roman"/>
          <w:b/>
          <w:color w:val="0E101A"/>
          <w:sz w:val="24"/>
          <w:vertAlign w:val="superscript"/>
        </w:rPr>
        <w:t>th</w:t>
      </w:r>
      <w:r>
        <w:rPr>
          <w:rFonts w:ascii="Times New Roman" w:eastAsia="Times New Roman" w:hAnsi="Times New Roman" w:cs="Times New Roman"/>
          <w:b/>
          <w:color w:val="0E101A"/>
          <w:sz w:val="24"/>
        </w:rPr>
        <w:t xml:space="preserve"> July, 2023</w:t>
      </w:r>
    </w:p>
    <w:p w14:paraId="737F113D" w14:textId="77777777" w:rsidR="00C754A8" w:rsidRDefault="00C754A8">
      <w:pPr>
        <w:spacing w:after="0" w:line="240" w:lineRule="auto"/>
        <w:rPr>
          <w:rFonts w:ascii="Times New Roman" w:eastAsia="Times New Roman" w:hAnsi="Times New Roman" w:cs="Times New Roman"/>
          <w:b/>
          <w:color w:val="0E101A"/>
          <w:sz w:val="6"/>
        </w:rPr>
      </w:pPr>
    </w:p>
    <w:p w14:paraId="6CC53E7A" w14:textId="77777777"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Timings:</w:t>
      </w:r>
      <w:r>
        <w:rPr>
          <w:rFonts w:ascii="Times New Roman" w:eastAsia="Times New Roman" w:hAnsi="Times New Roman" w:cs="Times New Roman"/>
          <w:b/>
          <w:color w:val="0E101A"/>
          <w:sz w:val="24"/>
        </w:rPr>
        <w:t xml:space="preserve"> 3 PM - 4 PM</w:t>
      </w:r>
    </w:p>
    <w:p w14:paraId="65FACF1F" w14:textId="77777777" w:rsidR="00C754A8" w:rsidRDefault="00C754A8">
      <w:pPr>
        <w:spacing w:after="0" w:line="240" w:lineRule="auto"/>
        <w:rPr>
          <w:rFonts w:ascii="Times New Roman" w:eastAsia="Times New Roman" w:hAnsi="Times New Roman" w:cs="Times New Roman"/>
          <w:b/>
          <w:color w:val="0E101A"/>
          <w:sz w:val="8"/>
        </w:rPr>
      </w:pPr>
    </w:p>
    <w:p w14:paraId="61E8BB64" w14:textId="77777777"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No. of Attendees: 8</w:t>
      </w:r>
    </w:p>
    <w:p w14:paraId="3869D115" w14:textId="77777777" w:rsidR="00C754A8" w:rsidRDefault="00C754A8">
      <w:pPr>
        <w:spacing w:after="0" w:line="240" w:lineRule="auto"/>
        <w:rPr>
          <w:rFonts w:ascii="Times New Roman" w:eastAsia="Times New Roman" w:hAnsi="Times New Roman" w:cs="Times New Roman"/>
          <w:b/>
          <w:color w:val="0E101A"/>
          <w:sz w:val="24"/>
        </w:rPr>
      </w:pPr>
    </w:p>
    <w:p w14:paraId="4E86DFBB" w14:textId="1D41ECB6" w:rsidR="00C754A8" w:rsidRDefault="008D26CF">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The meeting was initiated by Mr. Chanda Neeraj Kumar, Chairperson, IEEE MVSR SB CASS, by welcoming all the members present in the meet. Then, Mrs. S. Aruna, Student Chapter Advisor, IEEE MVSR SB CASS, firstly </w:t>
      </w:r>
      <w:r>
        <w:rPr>
          <w:rFonts w:ascii="Times New Roman" w:eastAsia="Times New Roman" w:hAnsi="Times New Roman" w:cs="Times New Roman"/>
          <w:color w:val="0E101A"/>
          <w:sz w:val="24"/>
        </w:rPr>
        <w:t>congratulated the newly formed ExCom and presented various ideas regarding events that could be organized by the society</w:t>
      </w:r>
      <w:r w:rsidR="003600F6">
        <w:rPr>
          <w:rFonts w:ascii="Times New Roman" w:eastAsia="Times New Roman" w:hAnsi="Times New Roman" w:cs="Times New Roman"/>
          <w:color w:val="0E101A"/>
          <w:sz w:val="24"/>
        </w:rPr>
        <w:t xml:space="preserve"> and </w:t>
      </w:r>
      <w:r>
        <w:rPr>
          <w:rFonts w:ascii="Times New Roman" w:eastAsia="Times New Roman" w:hAnsi="Times New Roman" w:cs="Times New Roman"/>
          <w:color w:val="0E101A"/>
          <w:sz w:val="24"/>
        </w:rPr>
        <w:t>first event discussed was to conduct an</w:t>
      </w:r>
      <w:r>
        <w:rPr>
          <w:rFonts w:ascii="Times New Roman" w:eastAsia="Times New Roman" w:hAnsi="Times New Roman" w:cs="Times New Roman"/>
          <w:color w:val="0E101A"/>
          <w:sz w:val="24"/>
        </w:rPr>
        <w:t xml:space="preserve"> E-waste management program in the month of </w:t>
      </w:r>
      <w:r w:rsidR="003600F6">
        <w:rPr>
          <w:rFonts w:ascii="Times New Roman" w:eastAsia="Times New Roman" w:hAnsi="Times New Roman" w:cs="Times New Roman"/>
          <w:color w:val="0E101A"/>
          <w:sz w:val="24"/>
        </w:rPr>
        <w:t>September</w:t>
      </w:r>
      <w:r>
        <w:rPr>
          <w:rFonts w:ascii="Times New Roman" w:eastAsia="Times New Roman" w:hAnsi="Times New Roman" w:cs="Times New Roman"/>
          <w:color w:val="0E101A"/>
          <w:sz w:val="24"/>
        </w:rPr>
        <w:t>. She also discussed about a 6-day Value</w:t>
      </w:r>
      <w:r>
        <w:rPr>
          <w:rFonts w:ascii="Times New Roman" w:eastAsia="Times New Roman" w:hAnsi="Times New Roman" w:cs="Times New Roman"/>
          <w:color w:val="0E101A"/>
          <w:sz w:val="24"/>
        </w:rPr>
        <w:t xml:space="preserve"> Added Course on Cadence, industrial </w:t>
      </w:r>
      <w:r w:rsidR="003600F6">
        <w:rPr>
          <w:rFonts w:ascii="Times New Roman" w:eastAsia="Times New Roman" w:hAnsi="Times New Roman" w:cs="Times New Roman"/>
          <w:color w:val="0E101A"/>
          <w:sz w:val="24"/>
        </w:rPr>
        <w:t>visit,</w:t>
      </w:r>
      <w:r>
        <w:rPr>
          <w:rFonts w:ascii="Times New Roman" w:eastAsia="Times New Roman" w:hAnsi="Times New Roman" w:cs="Times New Roman"/>
          <w:color w:val="0E101A"/>
          <w:sz w:val="24"/>
        </w:rPr>
        <w:t xml:space="preserve"> IOT skill connect program, professional development program and an awareness program on career paths for school students. Apart from this, she asked all the executive members to put forward their ideas about the </w:t>
      </w:r>
      <w:r>
        <w:rPr>
          <w:rFonts w:ascii="Times New Roman" w:eastAsia="Times New Roman" w:hAnsi="Times New Roman" w:cs="Times New Roman"/>
          <w:color w:val="0E101A"/>
          <w:sz w:val="24"/>
        </w:rPr>
        <w:t>events.</w:t>
      </w:r>
    </w:p>
    <w:p w14:paraId="2741DF41" w14:textId="77777777" w:rsidR="00C754A8" w:rsidRDefault="00C754A8">
      <w:pPr>
        <w:spacing w:after="0" w:line="240" w:lineRule="auto"/>
        <w:jc w:val="both"/>
        <w:rPr>
          <w:rFonts w:ascii="Times New Roman" w:eastAsia="Times New Roman" w:hAnsi="Times New Roman" w:cs="Times New Roman"/>
          <w:color w:val="0E101A"/>
          <w:sz w:val="24"/>
        </w:rPr>
      </w:pPr>
    </w:p>
    <w:p w14:paraId="251E7DAF" w14:textId="0114FD31" w:rsidR="00C754A8" w:rsidRDefault="008D26CF">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Firstly, Mr. Chanda Neeraj Kumar, Chairperson, IEEE MVSR SB CASS, came up with ideas such as, a </w:t>
      </w:r>
      <w:r w:rsidR="003600F6">
        <w:rPr>
          <w:rFonts w:ascii="Times New Roman" w:eastAsia="Times New Roman" w:hAnsi="Times New Roman" w:cs="Times New Roman"/>
          <w:color w:val="0E101A"/>
          <w:sz w:val="24"/>
        </w:rPr>
        <w:t>value-added</w:t>
      </w:r>
      <w:r>
        <w:rPr>
          <w:rFonts w:ascii="Times New Roman" w:eastAsia="Times New Roman" w:hAnsi="Times New Roman" w:cs="Times New Roman"/>
          <w:color w:val="0E101A"/>
          <w:sz w:val="24"/>
        </w:rPr>
        <w:t xml:space="preserve"> course on </w:t>
      </w:r>
      <w:r w:rsidR="003600F6">
        <w:rPr>
          <w:rFonts w:ascii="Times New Roman" w:eastAsia="Times New Roman" w:hAnsi="Times New Roman" w:cs="Times New Roman"/>
          <w:color w:val="0E101A"/>
          <w:sz w:val="24"/>
        </w:rPr>
        <w:t>VLSI</w:t>
      </w:r>
      <w:r>
        <w:rPr>
          <w:rFonts w:ascii="Times New Roman" w:eastAsia="Times New Roman" w:hAnsi="Times New Roman" w:cs="Times New Roman"/>
          <w:color w:val="0E101A"/>
          <w:sz w:val="24"/>
        </w:rPr>
        <w:t xml:space="preserve"> and a workshop on IOT using </w:t>
      </w:r>
      <w:r w:rsidR="003600F6">
        <w:rPr>
          <w:rFonts w:ascii="Times New Roman" w:eastAsia="Times New Roman" w:hAnsi="Times New Roman" w:cs="Times New Roman"/>
          <w:color w:val="0E101A"/>
          <w:sz w:val="24"/>
        </w:rPr>
        <w:t>A</w:t>
      </w:r>
      <w:r>
        <w:rPr>
          <w:rFonts w:ascii="Times New Roman" w:eastAsia="Times New Roman" w:hAnsi="Times New Roman" w:cs="Times New Roman"/>
          <w:color w:val="0E101A"/>
          <w:sz w:val="24"/>
        </w:rPr>
        <w:t xml:space="preserve">rduino. Then,                  </w:t>
      </w:r>
      <w:r>
        <w:rPr>
          <w:rFonts w:ascii="Times New Roman" w:eastAsia="Times New Roman" w:hAnsi="Times New Roman" w:cs="Times New Roman"/>
          <w:color w:val="0E101A"/>
          <w:sz w:val="24"/>
        </w:rPr>
        <w:t>Mr. G. Sai Kumar, Chairperson, IEEE MVSR SB advised to conduct an awareness progr</w:t>
      </w:r>
      <w:r>
        <w:rPr>
          <w:rFonts w:ascii="Times New Roman" w:eastAsia="Times New Roman" w:hAnsi="Times New Roman" w:cs="Times New Roman"/>
          <w:color w:val="0E101A"/>
          <w:sz w:val="24"/>
        </w:rPr>
        <w:t xml:space="preserve">am on IEEE to the freshers. </w:t>
      </w:r>
    </w:p>
    <w:p w14:paraId="1DC8577A" w14:textId="77777777" w:rsidR="00C754A8" w:rsidRDefault="00C754A8">
      <w:pPr>
        <w:spacing w:after="0" w:line="240" w:lineRule="auto"/>
        <w:jc w:val="both"/>
        <w:rPr>
          <w:rFonts w:ascii="Times New Roman" w:eastAsia="Times New Roman" w:hAnsi="Times New Roman" w:cs="Times New Roman"/>
          <w:color w:val="0E101A"/>
          <w:sz w:val="24"/>
        </w:rPr>
      </w:pPr>
    </w:p>
    <w:p w14:paraId="29D09FF0" w14:textId="41B4588A" w:rsidR="00C754A8" w:rsidRDefault="008D26CF">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Subsequently, Ms. B. </w:t>
      </w:r>
      <w:proofErr w:type="spellStart"/>
      <w:r>
        <w:rPr>
          <w:rFonts w:ascii="Times New Roman" w:eastAsia="Times New Roman" w:hAnsi="Times New Roman" w:cs="Times New Roman"/>
          <w:color w:val="0E101A"/>
          <w:sz w:val="24"/>
        </w:rPr>
        <w:t>Anoushika</w:t>
      </w:r>
      <w:proofErr w:type="spellEnd"/>
      <w:r>
        <w:rPr>
          <w:rFonts w:ascii="Times New Roman" w:eastAsia="Times New Roman" w:hAnsi="Times New Roman" w:cs="Times New Roman"/>
          <w:color w:val="0E101A"/>
          <w:sz w:val="24"/>
        </w:rPr>
        <w:t xml:space="preserve">, Vice-Chairperson, IEEE MVSR SB, suggested to conduct social events like </w:t>
      </w:r>
      <w:r w:rsidR="003600F6">
        <w:rPr>
          <w:rFonts w:ascii="Times New Roman" w:eastAsia="Times New Roman" w:hAnsi="Times New Roman" w:cs="Times New Roman"/>
          <w:color w:val="0E101A"/>
          <w:sz w:val="24"/>
        </w:rPr>
        <w:t>orphanage</w:t>
      </w:r>
      <w:r>
        <w:rPr>
          <w:rFonts w:ascii="Times New Roman" w:eastAsia="Times New Roman" w:hAnsi="Times New Roman" w:cs="Times New Roman"/>
          <w:color w:val="0E101A"/>
          <w:sz w:val="24"/>
        </w:rPr>
        <w:t xml:space="preserve"> drive. Later, Ms. G. Pallavi, Secretary, IEEE MVSR SB CASS, suggested about a seminar on project selection for c</w:t>
      </w:r>
      <w:r>
        <w:rPr>
          <w:rFonts w:ascii="Times New Roman" w:eastAsia="Times New Roman" w:hAnsi="Times New Roman" w:cs="Times New Roman"/>
          <w:color w:val="0E101A"/>
          <w:sz w:val="24"/>
        </w:rPr>
        <w:t>areer success.</w:t>
      </w:r>
    </w:p>
    <w:p w14:paraId="43949201" w14:textId="77777777" w:rsidR="00C754A8" w:rsidRDefault="00C754A8">
      <w:pPr>
        <w:spacing w:after="0" w:line="240" w:lineRule="auto"/>
        <w:jc w:val="both"/>
        <w:rPr>
          <w:rFonts w:ascii="Times New Roman" w:eastAsia="Times New Roman" w:hAnsi="Times New Roman" w:cs="Times New Roman"/>
          <w:color w:val="0E101A"/>
          <w:sz w:val="24"/>
        </w:rPr>
      </w:pPr>
    </w:p>
    <w:p w14:paraId="35B205B5" w14:textId="516A0C6D" w:rsidR="00C754A8" w:rsidRDefault="003600F6">
      <w:pPr>
        <w:spacing w:after="0" w:line="240" w:lineRule="auto"/>
        <w:jc w:val="both"/>
        <w:rPr>
          <w:rFonts w:ascii="Times New Roman" w:eastAsia="Times New Roman" w:hAnsi="Times New Roman" w:cs="Times New Roman"/>
          <w:color w:val="0E101A"/>
          <w:sz w:val="24"/>
        </w:rPr>
      </w:pPr>
      <w:proofErr w:type="spellStart"/>
      <w:r>
        <w:rPr>
          <w:rFonts w:ascii="Times New Roman" w:eastAsia="Times New Roman" w:hAnsi="Times New Roman" w:cs="Times New Roman"/>
          <w:color w:val="0E101A"/>
          <w:sz w:val="24"/>
        </w:rPr>
        <w:t>D</w:t>
      </w:r>
      <w:r w:rsidRPr="003600F6">
        <w:rPr>
          <w:rFonts w:ascii="Times New Roman" w:eastAsia="Times New Roman" w:hAnsi="Times New Roman" w:cs="Times New Roman"/>
          <w:color w:val="0E101A"/>
          <w:sz w:val="24"/>
        </w:rPr>
        <w:t>r.</w:t>
      </w:r>
      <w:proofErr w:type="spellEnd"/>
      <w:r>
        <w:rPr>
          <w:rFonts w:ascii="Times New Roman" w:eastAsia="Times New Roman" w:hAnsi="Times New Roman" w:cs="Times New Roman"/>
          <w:color w:val="0E101A"/>
          <w:sz w:val="24"/>
        </w:rPr>
        <w:t xml:space="preserve"> </w:t>
      </w:r>
      <w:r w:rsidRPr="003600F6">
        <w:rPr>
          <w:rFonts w:ascii="Times New Roman" w:eastAsia="Times New Roman" w:hAnsi="Times New Roman" w:cs="Times New Roman"/>
          <w:color w:val="0E101A"/>
          <w:sz w:val="24"/>
        </w:rPr>
        <w:t xml:space="preserve">D. Harikrishna, the Student Branch Counsellor of IEEE MVSR SB, addressed the gathering. A minimum of six events were suggested for the committee to organize, encompassing a well-balanced mix of technical and non-technical activities, workshops, and industrial visits. </w:t>
      </w:r>
      <w:proofErr w:type="spellStart"/>
      <w:r w:rsidRPr="003600F6">
        <w:rPr>
          <w:rFonts w:ascii="Times New Roman" w:eastAsia="Times New Roman" w:hAnsi="Times New Roman" w:cs="Times New Roman"/>
          <w:color w:val="0E101A"/>
          <w:sz w:val="24"/>
        </w:rPr>
        <w:t>Dr.</w:t>
      </w:r>
      <w:proofErr w:type="spellEnd"/>
      <w:r w:rsidRPr="003600F6">
        <w:rPr>
          <w:rFonts w:ascii="Times New Roman" w:eastAsia="Times New Roman" w:hAnsi="Times New Roman" w:cs="Times New Roman"/>
          <w:color w:val="0E101A"/>
          <w:sz w:val="24"/>
        </w:rPr>
        <w:t xml:space="preserve"> Harikrishna emphasized the value of designating a dedicated team member to explore potential awards available to CASS. Another essential aspect highlighted was the need to conduct a membership drive to educate students about the benefits of joining the society, fostering a sense of community and enabling professional growth. Overall, his recommendations provided invaluable insights for the committee in planning a successful and rewarding calendar of events for the year ahead.</w:t>
      </w:r>
    </w:p>
    <w:p w14:paraId="0991C653" w14:textId="77777777" w:rsidR="00C754A8" w:rsidRDefault="00C754A8">
      <w:pPr>
        <w:spacing w:after="0" w:line="240" w:lineRule="auto"/>
        <w:jc w:val="both"/>
        <w:rPr>
          <w:rFonts w:ascii="Times New Roman" w:eastAsia="Times New Roman" w:hAnsi="Times New Roman" w:cs="Times New Roman"/>
          <w:color w:val="0E101A"/>
          <w:sz w:val="24"/>
        </w:rPr>
      </w:pPr>
    </w:p>
    <w:p w14:paraId="38722243" w14:textId="77777777" w:rsidR="00C754A8" w:rsidRDefault="008D26CF">
      <w:pPr>
        <w:spacing w:after="0" w:line="240" w:lineRule="auto"/>
        <w:jc w:val="both"/>
        <w:rPr>
          <w:rFonts w:ascii="Times New Roman" w:eastAsia="Times New Roman" w:hAnsi="Times New Roman" w:cs="Times New Roman"/>
          <w:color w:val="0E101A"/>
          <w:sz w:val="24"/>
        </w:rPr>
      </w:pPr>
      <w:r>
        <w:object w:dxaOrig="8640" w:dyaOrig="4860" w14:anchorId="715ECAA4">
          <v:rect id="rectole0000000001" o:spid="_x0000_i1025" style="width:6in;height:243.35pt" o:ole="" o:preferrelative="t" stroked="f">
            <v:imagedata r:id="rId5" o:title=""/>
          </v:rect>
          <o:OLEObject Type="Embed" ProgID="StaticMetafile" ShapeID="rectole0000000001" DrawAspect="Content" ObjectID="_1751736971" r:id="rId6"/>
        </w:object>
      </w:r>
    </w:p>
    <w:p w14:paraId="0D994274" w14:textId="3EB582E5" w:rsidR="00C754A8" w:rsidRPr="003600F6" w:rsidRDefault="008D26CF" w:rsidP="003600F6">
      <w:pPr>
        <w:spacing w:after="0" w:line="240" w:lineRule="auto"/>
        <w:jc w:val="center"/>
        <w:rPr>
          <w:rFonts w:ascii="Times New Roman" w:eastAsia="Times New Roman" w:hAnsi="Times New Roman" w:cs="Times New Roman"/>
          <w:b/>
          <w:color w:val="0E101A"/>
          <w:sz w:val="24"/>
          <w:szCs w:val="28"/>
        </w:rPr>
      </w:pPr>
      <w:r w:rsidRPr="003600F6">
        <w:rPr>
          <w:rFonts w:ascii="Times New Roman" w:eastAsia="Times New Roman" w:hAnsi="Times New Roman" w:cs="Times New Roman"/>
          <w:b/>
          <w:color w:val="0E101A"/>
          <w:sz w:val="24"/>
          <w:szCs w:val="28"/>
        </w:rPr>
        <w:t>Group picture of members present in the Meet</w:t>
      </w:r>
    </w:p>
    <w:p w14:paraId="4B971503" w14:textId="77777777" w:rsidR="00C754A8" w:rsidRDefault="008D26CF">
      <w:pPr>
        <w:spacing w:after="0" w:line="240" w:lineRule="auto"/>
        <w:jc w:val="both"/>
        <w:rPr>
          <w:rFonts w:ascii="Times New Roman" w:eastAsia="Times New Roman" w:hAnsi="Times New Roman" w:cs="Times New Roman"/>
          <w:b/>
          <w:color w:val="0E101A"/>
          <w:sz w:val="20"/>
        </w:rPr>
      </w:pPr>
      <w:r>
        <w:rPr>
          <w:rFonts w:ascii="Times New Roman" w:eastAsia="Times New Roman" w:hAnsi="Times New Roman" w:cs="Times New Roman"/>
          <w:b/>
          <w:color w:val="0E101A"/>
          <w:sz w:val="20"/>
        </w:rPr>
        <w:t xml:space="preserve">  </w:t>
      </w:r>
    </w:p>
    <w:p w14:paraId="7E0DE8C1" w14:textId="77777777" w:rsidR="00C754A8" w:rsidRDefault="008D26CF">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Finally, the meeting was ended by Ms. J. </w:t>
      </w:r>
      <w:proofErr w:type="spellStart"/>
      <w:r>
        <w:rPr>
          <w:rFonts w:ascii="Times New Roman" w:eastAsia="Times New Roman" w:hAnsi="Times New Roman" w:cs="Times New Roman"/>
          <w:color w:val="0E101A"/>
          <w:sz w:val="24"/>
        </w:rPr>
        <w:t>Pragna</w:t>
      </w:r>
      <w:proofErr w:type="spellEnd"/>
      <w:r>
        <w:rPr>
          <w:rFonts w:ascii="Times New Roman" w:eastAsia="Times New Roman" w:hAnsi="Times New Roman" w:cs="Times New Roman"/>
          <w:color w:val="0E101A"/>
          <w:sz w:val="24"/>
        </w:rPr>
        <w:t>, Vice-Chairperson, IEEE MVSR SB CASS, by proposing the vote of thanks.</w:t>
      </w:r>
    </w:p>
    <w:p w14:paraId="76A73E0E" w14:textId="77777777" w:rsidR="00C754A8" w:rsidRDefault="00C754A8">
      <w:pPr>
        <w:spacing w:after="0" w:line="240" w:lineRule="auto"/>
        <w:jc w:val="both"/>
        <w:rPr>
          <w:rFonts w:ascii="Times New Roman" w:eastAsia="Times New Roman" w:hAnsi="Times New Roman" w:cs="Times New Roman"/>
          <w:color w:val="0E101A"/>
          <w:sz w:val="24"/>
        </w:rPr>
      </w:pPr>
    </w:p>
    <w:p w14:paraId="0904885D" w14:textId="77777777" w:rsidR="00C754A8" w:rsidRDefault="00C754A8">
      <w:pPr>
        <w:spacing w:after="0" w:line="240" w:lineRule="auto"/>
        <w:jc w:val="both"/>
        <w:rPr>
          <w:rFonts w:ascii="Times New Roman" w:eastAsia="Times New Roman" w:hAnsi="Times New Roman" w:cs="Times New Roman"/>
          <w:color w:val="0E101A"/>
          <w:sz w:val="24"/>
        </w:rPr>
      </w:pPr>
    </w:p>
    <w:p w14:paraId="0DF01335" w14:textId="77777777" w:rsidR="00C754A8" w:rsidRDefault="00C754A8">
      <w:pPr>
        <w:spacing w:after="0" w:line="240" w:lineRule="auto"/>
        <w:jc w:val="both"/>
        <w:rPr>
          <w:rFonts w:ascii="Times New Roman" w:eastAsia="Times New Roman" w:hAnsi="Times New Roman" w:cs="Times New Roman"/>
          <w:b/>
          <w:color w:val="0E101A"/>
          <w:sz w:val="24"/>
          <w:u w:val="single"/>
        </w:rPr>
      </w:pPr>
    </w:p>
    <w:p w14:paraId="4E1D8D4D" w14:textId="77777777" w:rsidR="00C754A8" w:rsidRDefault="008D26CF">
      <w:pPr>
        <w:spacing w:after="0" w:line="240" w:lineRule="auto"/>
        <w:jc w:val="both"/>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Reported by:</w:t>
      </w:r>
    </w:p>
    <w:p w14:paraId="5EC2B3E3" w14:textId="77777777" w:rsidR="00C754A8" w:rsidRDefault="008D26CF">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b/>
          <w:color w:val="0E101A"/>
          <w:sz w:val="24"/>
        </w:rPr>
        <w:t xml:space="preserve">IEEE MVSR SB  </w:t>
      </w:r>
    </w:p>
    <w:p w14:paraId="6E7C0166" w14:textId="77777777" w:rsidR="00C754A8" w:rsidRDefault="00C754A8">
      <w:pPr>
        <w:spacing w:after="0" w:line="240" w:lineRule="auto"/>
        <w:rPr>
          <w:rFonts w:ascii="Times New Roman" w:eastAsia="Times New Roman" w:hAnsi="Times New Roman" w:cs="Times New Roman"/>
          <w:color w:val="0E101A"/>
          <w:sz w:val="24"/>
        </w:rPr>
      </w:pPr>
    </w:p>
    <w:p w14:paraId="264EA283" w14:textId="77777777" w:rsidR="00C754A8" w:rsidRDefault="00C754A8">
      <w:pPr>
        <w:spacing w:after="0" w:line="240" w:lineRule="auto"/>
        <w:rPr>
          <w:rFonts w:ascii="Times New Roman" w:eastAsia="Times New Roman" w:hAnsi="Times New Roman" w:cs="Times New Roman"/>
          <w:color w:val="0E101A"/>
          <w:sz w:val="24"/>
        </w:rPr>
      </w:pPr>
    </w:p>
    <w:p w14:paraId="31BD4A31" w14:textId="77777777" w:rsidR="00C754A8" w:rsidRDefault="00C754A8">
      <w:pPr>
        <w:spacing w:after="0" w:line="240" w:lineRule="auto"/>
        <w:rPr>
          <w:rFonts w:ascii="Times New Roman" w:eastAsia="Times New Roman" w:hAnsi="Times New Roman" w:cs="Times New Roman"/>
          <w:color w:val="0E101A"/>
          <w:sz w:val="24"/>
        </w:rPr>
      </w:pPr>
    </w:p>
    <w:sectPr w:rsidR="00C75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A8"/>
    <w:rsid w:val="003600F6"/>
    <w:rsid w:val="008D26CF"/>
    <w:rsid w:val="00A61B55"/>
    <w:rsid w:val="00C754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1E4E"/>
  <w15:docId w15:val="{3D04EF3C-C74D-4FBA-9A32-01CF4BFF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KUMAR</dc:creator>
  <cp:lastModifiedBy>Microsoft account</cp:lastModifiedBy>
  <cp:revision>2</cp:revision>
  <dcterms:created xsi:type="dcterms:W3CDTF">2023-07-24T15:20:00Z</dcterms:created>
  <dcterms:modified xsi:type="dcterms:W3CDTF">2023-07-24T15:20:00Z</dcterms:modified>
</cp:coreProperties>
</file>